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1C6B" w14:textId="77777777" w:rsidR="008453FC" w:rsidRDefault="008453FC" w:rsidP="00845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3 «</w:t>
      </w:r>
      <w:r w:rsidRPr="00FC6A37">
        <w:rPr>
          <w:rFonts w:ascii="Times New Roman" w:hAnsi="Times New Roman" w:cs="Times New Roman"/>
          <w:sz w:val="28"/>
          <w:szCs w:val="28"/>
        </w:rPr>
        <w:t>Проектирование интеллектуальных защищенных информационных систем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164DF157" w14:textId="77777777" w:rsidR="008453FC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требования к используемым алгоритмам искусственного интеллекта в системах информационной безопасности.</w:t>
      </w:r>
    </w:p>
    <w:p w14:paraId="4730607C" w14:textId="77777777" w:rsidR="008453FC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нормативным документам следует руководствоваться при создании систем искусственного интеллекта, которые работают с персональными данными.</w:t>
      </w:r>
    </w:p>
    <w:p w14:paraId="25F252A2" w14:textId="77777777" w:rsidR="008453FC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нормативным документам следует руководствоваться при создании систем искусственного интеллекта, которые работают с медицинскими данными.</w:t>
      </w:r>
    </w:p>
    <w:p w14:paraId="5C58E5AB" w14:textId="77777777" w:rsidR="008453FC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стандартов информационной безопасности.</w:t>
      </w:r>
    </w:p>
    <w:p w14:paraId="596FC2A3" w14:textId="77777777" w:rsidR="008453FC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единые критерии безопасности информационных технологий.</w:t>
      </w:r>
    </w:p>
    <w:p w14:paraId="2F8AC82C" w14:textId="77777777" w:rsidR="008453FC" w:rsidRPr="00CB5253" w:rsidRDefault="008453FC" w:rsidP="00845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Пересилите 5 международных стандартов информационной безопасности, и дайте им краткое пояснение.</w:t>
      </w:r>
    </w:p>
    <w:p w14:paraId="2F096778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B51B4"/>
    <w:multiLevelType w:val="hybridMultilevel"/>
    <w:tmpl w:val="A0EE413A"/>
    <w:lvl w:ilvl="0" w:tplc="CDE8B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79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FC"/>
    <w:rsid w:val="00704E2C"/>
    <w:rsid w:val="0084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B611"/>
  <w15:chartTrackingRefBased/>
  <w15:docId w15:val="{865B17D3-50E9-4F7D-BFBD-BB568EF5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2022-08-29T11:09:00Z</dcterms:created>
  <dcterms:modified xsi:type="dcterms:W3CDTF">2022-08-29T11:09:00Z</dcterms:modified>
</cp:coreProperties>
</file>