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F24F" w14:textId="77777777" w:rsidR="00D442BF" w:rsidRDefault="00D442BF" w:rsidP="00D442BF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Криптография и искусственный интеллект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4E266770" w14:textId="77777777" w:rsidR="00D442BF" w:rsidRDefault="00D442BF" w:rsidP="00D4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криптографии.</w:t>
      </w:r>
    </w:p>
    <w:p w14:paraId="325B0A02" w14:textId="77777777" w:rsidR="00D442BF" w:rsidRDefault="00D442BF" w:rsidP="00D4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шифрованию.</w:t>
      </w:r>
    </w:p>
    <w:p w14:paraId="699BABCA" w14:textId="77777777" w:rsidR="00D442BF" w:rsidRDefault="00D442BF" w:rsidP="00D4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интеллектуальной криптографической системе.</w:t>
      </w:r>
    </w:p>
    <w:p w14:paraId="141A6603" w14:textId="77777777" w:rsidR="00D442BF" w:rsidRDefault="00D442BF" w:rsidP="00D4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криптографические технологии </w:t>
      </w:r>
      <w:r w:rsidRPr="00446AED">
        <w:rPr>
          <w:rFonts w:ascii="Times New Roman" w:hAnsi="Times New Roman" w:cs="Times New Roman"/>
          <w:sz w:val="28"/>
          <w:szCs w:val="28"/>
        </w:rPr>
        <w:t>обработки данных с использованием технологий искусственного интеллекта.</w:t>
      </w:r>
    </w:p>
    <w:p w14:paraId="53C83DB5" w14:textId="77777777" w:rsidR="00D442BF" w:rsidRPr="00446AED" w:rsidRDefault="00D442BF" w:rsidP="00D442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механизма безопасной коммуникации на базе алгоритмов искусственного интеллекта.</w:t>
      </w:r>
    </w:p>
    <w:p w14:paraId="28297FA6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46043"/>
    <w:multiLevelType w:val="hybridMultilevel"/>
    <w:tmpl w:val="56AA2B28"/>
    <w:lvl w:ilvl="0" w:tplc="A3F67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0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BF"/>
    <w:rsid w:val="00704E2C"/>
    <w:rsid w:val="00D4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8C30"/>
  <w15:chartTrackingRefBased/>
  <w15:docId w15:val="{7CDFEE74-1E81-4C21-A5B0-A0B9D67F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2022-08-29T11:08:00Z</dcterms:created>
  <dcterms:modified xsi:type="dcterms:W3CDTF">2022-08-29T11:08:00Z</dcterms:modified>
</cp:coreProperties>
</file>