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34C0" w14:textId="77777777" w:rsidR="00852F9F" w:rsidRDefault="00852F9F" w:rsidP="00852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практической работе 1 «</w:t>
      </w:r>
      <w:r w:rsidRPr="00FC6A37">
        <w:rPr>
          <w:rFonts w:ascii="Times New Roman" w:hAnsi="Times New Roman" w:cs="Times New Roman"/>
          <w:sz w:val="28"/>
          <w:szCs w:val="28"/>
        </w:rPr>
        <w:t>Этические аспекты применения искусственного интеллекта в сфере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66549F9C" w14:textId="77777777" w:rsidR="00852F9F" w:rsidRPr="00513C9A" w:rsidRDefault="00852F9F" w:rsidP="00852F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основные виды нормативно-правовых актов, которые существуют на данный момент в мире в области этики искусственного интеллекта.</w:t>
      </w:r>
    </w:p>
    <w:p w14:paraId="577C1929" w14:textId="77777777" w:rsidR="00852F9F" w:rsidRPr="00513C9A" w:rsidRDefault="00852F9F" w:rsidP="00852F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пункты закона о робототехнике России.</w:t>
      </w:r>
    </w:p>
    <w:p w14:paraId="4EDE0C8A" w14:textId="77777777" w:rsidR="00852F9F" w:rsidRPr="00513C9A" w:rsidRDefault="00852F9F" w:rsidP="00852F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рекомендации Евросоюза по гражданско-правовым нормам в робототехнике.</w:t>
      </w:r>
    </w:p>
    <w:p w14:paraId="3793F163" w14:textId="77777777" w:rsidR="00852F9F" w:rsidRDefault="00852F9F" w:rsidP="00852F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США.</w:t>
      </w:r>
    </w:p>
    <w:p w14:paraId="41A021FB" w14:textId="77777777" w:rsidR="00852F9F" w:rsidRDefault="00852F9F" w:rsidP="00852F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Китае.</w:t>
      </w:r>
    </w:p>
    <w:p w14:paraId="37446ACF" w14:textId="77777777" w:rsidR="00852F9F" w:rsidRPr="00513C9A" w:rsidRDefault="00852F9F" w:rsidP="00852F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C9A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К</w:t>
      </w:r>
      <w:r>
        <w:rPr>
          <w:rFonts w:ascii="Times New Roman" w:hAnsi="Times New Roman" w:cs="Times New Roman"/>
          <w:sz w:val="28"/>
          <w:szCs w:val="28"/>
        </w:rPr>
        <w:t>анаде</w:t>
      </w:r>
      <w:r w:rsidRPr="00513C9A">
        <w:rPr>
          <w:rFonts w:ascii="Times New Roman" w:hAnsi="Times New Roman" w:cs="Times New Roman"/>
          <w:sz w:val="28"/>
          <w:szCs w:val="28"/>
        </w:rPr>
        <w:t>.</w:t>
      </w:r>
    </w:p>
    <w:p w14:paraId="34D68258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76CC0"/>
    <w:multiLevelType w:val="hybridMultilevel"/>
    <w:tmpl w:val="61EAD242"/>
    <w:lvl w:ilvl="0" w:tplc="F01017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1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9F"/>
    <w:rsid w:val="00704E2C"/>
    <w:rsid w:val="0085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CC73"/>
  <w15:chartTrackingRefBased/>
  <w15:docId w15:val="{15DFED0C-383B-4BEB-9B51-8EE5F81D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2022-08-29T11:08:00Z</dcterms:created>
  <dcterms:modified xsi:type="dcterms:W3CDTF">2022-08-29T11:08:00Z</dcterms:modified>
</cp:coreProperties>
</file>